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ХМАО - Югры от 27.11.2017 N 466-п</w:t>
              <w:br/>
              <w:t xml:space="preserve">(ред. от 14.07.2023)</w:t>
              <w:br/>
              <w:t xml:space="preserve">"О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ноября 2017 г. N 466-п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В АРЕНДУ ИМУЩЕСТВА, НАХОДЯЩЕГОСЯ</w:t>
      </w:r>
    </w:p>
    <w:p>
      <w:pPr>
        <w:pStyle w:val="2"/>
        <w:jc w:val="center"/>
      </w:pPr>
      <w:r>
        <w:rPr>
          <w:sz w:val="20"/>
        </w:rPr>
        <w:t xml:space="preserve">В ГОСУДАРСТВЕННОЙ СОБСТВЕННОСТИ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ЮГРЫ, ПОРЯДКЕ СОГЛАСОВАНИЯ</w:t>
      </w:r>
    </w:p>
    <w:p>
      <w:pPr>
        <w:pStyle w:val="2"/>
        <w:jc w:val="center"/>
      </w:pPr>
      <w:r>
        <w:rPr>
          <w:sz w:val="20"/>
        </w:rPr>
        <w:t xml:space="preserve">ПРЕДОСТАВЛЕНИЯ В АРЕНДУ ИМУЩЕСТВА, ЗАКРЕПЛЕННОГО</w:t>
      </w:r>
    </w:p>
    <w:p>
      <w:pPr>
        <w:pStyle w:val="2"/>
        <w:jc w:val="center"/>
      </w:pPr>
      <w:r>
        <w:rPr>
          <w:sz w:val="20"/>
        </w:rPr>
        <w:t xml:space="preserve">ЗА ГОСУДАРСТВЕННЫМИ УЧРЕЖДЕНИЯМИ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НА ПРАВЕ ОПЕРАТИВНОГО УПРАВЛЕНИЯ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21.06.2019 </w:t>
            </w:r>
            <w:hyperlink w:history="0" r:id="rId7" w:tooltip="Постановление Правительства ХМАО - Югры от 21.06.2019 N 203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      <w:r>
                <w:rPr>
                  <w:sz w:val="20"/>
                  <w:color w:val="0000ff"/>
                </w:rPr>
                <w:t xml:space="preserve">N 203-п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25.12.2020 </w:t>
            </w:r>
            <w:hyperlink w:history="0" r:id="rId8" w:tooltip="Постановление Правительства ХМАО - Югры от 25.12.2020 N 61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616-п</w:t>
              </w:r>
            </w:hyperlink>
            <w:r>
              <w:rPr>
                <w:sz w:val="20"/>
                <w:color w:val="392c69"/>
              </w:rPr>
              <w:t xml:space="preserve">, от 12.08.2022 </w:t>
            </w:r>
            <w:hyperlink w:history="0" r:id="rId9" w:tooltip="Постановление Правительства ХМАО - Югры от 12.08.2022 N 388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      <w:r>
                <w:rPr>
                  <w:sz w:val="20"/>
                  <w:color w:val="0000ff"/>
                </w:rPr>
                <w:t xml:space="preserve">N 388-п</w:t>
              </w:r>
            </w:hyperlink>
            <w:r>
              <w:rPr>
                <w:sz w:val="20"/>
                <w:color w:val="392c69"/>
              </w:rPr>
              <w:t xml:space="preserve">, от 23.06.2023 </w:t>
            </w:r>
            <w:hyperlink w:history="0" r:id="rId10" w:tooltip="Постановление Правительства ХМАО - Югры от 23.06.2023 N 279-п &quot;О внесении изменений в приложение 1 к постановлению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 {КонсультантПлюс}">
              <w:r>
                <w:rPr>
                  <w:sz w:val="20"/>
                  <w:color w:val="0000ff"/>
                </w:rPr>
                <w:t xml:space="preserve">N 279-п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14.07.2023 </w:t>
            </w:r>
            <w:hyperlink w:history="0" r:id="rId11" w:tooltip="Постановление Правительства ХМАО - Югры от 14.07.2023 N 339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339-п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2" w:tooltip="Закон ХМАО - Югры от 16.12.2010 N 225-оз (ред. от 28.09.2023) &quot;Об управлении и о распоряжении имуществом, находящимся в государственной собственности Ханты-Мансийского автономного округа - Югры&quot; (принят Думой Ханты-Мансийского автономного округа - Югры 15.12.2010)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Ханты-Мансийского автономного округа - Югры от 16 декабря 2010 года N 225-оз "Об управлении и о распоряжении имуществом, находящимся в государственной собственности Ханты-Мансийского автономного округа - Югры", учитывая решение Общественного совета при Департаменте по управлению государственным имуществом Ханты-Мансийского автономного округа - Югры (протокол от 27 апреля 2017 года N 2), Правительство Ханты-Мансийского автономного округа - Югры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5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аренду имущества, находящегося в государственной собственности Ханты-Мансийского автономного округа - Югры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22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информация об имуществе, находящемся в государственной собственности Ханты-Мансийского автономного округа - Югры и предназначенном для сдачи в аренду, размещается Департаментом по управлению государственным имуществом Ханты-Мансийского автономного округа - Югры на своем официальном сайте, а также на едином официальном сайте государственных органов Ханты-Мансийского автономного округа - Югры (</w:t>
      </w:r>
      <w:r>
        <w:rPr>
          <w:sz w:val="20"/>
        </w:rPr>
        <w:t xml:space="preserve">www.admhmao.ru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Договоры аренды, заключенные до дня вступления в силу настоящего постановления, а также договоры аренды, подлежащие заключению по результатам проведения конкурсов или аукционов на право заключения этих договоров, объявленных до дня вступления в силу настоящего постановления, действуют на условиях, на которых они были заключены (должны быть заключены по результатам торгов), до окончания срока их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Постановления Правительства Ханты-Мансийского автономного округа - Югры: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25 сентября 2010 года </w:t>
      </w:r>
      <w:hyperlink w:history="0" r:id="rId13" w:tooltip="Постановление Правительства ХМАО - Югры от 25.09.2010 N 223-п (ред. от 19.05.2017) &quot;О порядке передачи в аренду имущества, находящегося в государственной собственности Ханты-Мансийского автономного округа - Югры&quot; (вместе с &quot;Порядком согласования передачи в аренду имущества, закрепленного за государственными учреждениями Ханты-Мансийского автономного округа - Югры на праве оперативного управления&quot;, &quot;Порядком определения базовой ставки средней стоимости одного квадратного метра объектов нежилого фонда для рас ------------ Утратил силу или отменен {КонсультантПлюс}">
        <w:r>
          <w:rPr>
            <w:sz w:val="20"/>
            <w:color w:val="0000ff"/>
          </w:rPr>
          <w:t xml:space="preserve">N 223-п</w:t>
        </w:r>
      </w:hyperlink>
      <w:r>
        <w:rPr>
          <w:sz w:val="20"/>
        </w:rPr>
        <w:t xml:space="preserve">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 апреля 2011 года </w:t>
      </w:r>
      <w:hyperlink w:history="0" r:id="rId14" w:tooltip="Постановление Правительства ХМАО - Югры от 02.04.2011 N 102-п &quot;О внесении изменений в постановление Правительства Ханты-Мансийского автономного округа - Югры от 25 сентября 2010 года N 223-п &quot;О порядке передачи в аренду объектов государственной собственности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N 102-п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25 сентября 2010 года N 223-п "О порядке передачи в аренду объектов государственной собственности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7 октября 2011 года </w:t>
      </w:r>
      <w:hyperlink w:history="0" r:id="rId15" w:tooltip="Постановление Правительства ХМАО - Югры от 07.10.2011 N 361-п &quot;О внесении изменений в постановление Правительства Ханты-Мансийского автономного округа - Югры от 25 сентября 2010 года N 223-п &quot;О порядке передачи в аренду объектов государственной собственности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N 361-п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25 сентября 2010 года N 223-п "О порядке передачи в аренду объектов государственной собственности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 февраля 2013 года </w:t>
      </w:r>
      <w:hyperlink w:history="0" r:id="rId16" w:tooltip="Постановление Правительства ХМАО - Югры от 01.02.2013 N 32-п (ред. от 15.03.2013) &quot;О внесении изменений в постановление Правительства Ханты-Мансийского автономного округа - Югры от 25 сентября 2010 года N 223-п &quot;О порядке передачи в аренду объектов государственной собственности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N 32-п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25 сентября 2010 года N 223-п "О порядке передачи в аренду объектов государственной собственности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 марта 2013 года </w:t>
      </w:r>
      <w:hyperlink w:history="0" r:id="rId17" w:tooltip="Постановление Правительства ХМАО - Югры от 15.03.2013 N 77-п &quot;О внесении изменений в некоторые постановления Правительства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N 77-п</w:t>
        </w:r>
      </w:hyperlink>
      <w:r>
        <w:rPr>
          <w:sz w:val="20"/>
        </w:rPr>
        <w:t xml:space="preserve"> "О внесении изменений в некоторые постановления Правительства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27 декабря 2013 года </w:t>
      </w:r>
      <w:hyperlink w:history="0" r:id="rId18" w:tooltip="Постановление Правительства ХМАО - Югры от 27.12.2013 N 584-п &quot;О внесении изменений в приложение 1 к постановлению Правительства Ханты-Мансийского автономного округа - Югры от 25 сентября 2010 года N 223-п &quot;О порядке передачи в аренду имущества, находящегося в государственной собственности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N 584-п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28 марта 2014 года </w:t>
      </w:r>
      <w:hyperlink w:history="0" r:id="rId19" w:tooltip="Постановление Правительства ХМАО - Югры от 28.03.2014 N 113-п &quot;О внесении изменений в приложение 1 к постановлению Правительства Ханты-Мансийского автономного округа - Югры от 25 сентября 2010 года N 223-п &quot;О порядке передачи в аренду имущества, находящегося в государственной собственности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N 113-п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 августа 2014 года </w:t>
      </w:r>
      <w:hyperlink w:history="0" r:id="rId20" w:tooltip="Постановление Правительства ХМАО - Югры от 01.08.2014 N 289-п &quot;О внесении изменений в приложение 1 к постановлению Правительства Ханты-Мансийского автономного округа - Югры от 25 сентября 2010 года N 223-п &quot;О порядке передачи в аренду имущества, находящегося в государственной собственности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N 289-п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8 мая 2015 года </w:t>
      </w:r>
      <w:hyperlink w:history="0" r:id="rId21" w:tooltip="Постановление Правительства ХМАО - Югры от 08.05.2015 N 137-п &quot;О внесении изменений в приложение 1 к постановлению Правительства Ханты-Мансийского автономного округа - Югры от 25 сентября 2010 года N 223-п &quot;О порядке передачи в аренду имущества, находящегося в государственной собственности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N 137-п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 ноября 2016 года </w:t>
      </w:r>
      <w:hyperlink w:history="0" r:id="rId22" w:tooltip="Постановление Правительства ХМАО - Югры от 11.11.2016 N 455-п &quot;О внесении изменений в приложение 1 к постановлению Правительства Ханты-Мансийского автономного округа - Югры от 25 сентября 2010 года N 223-п &quot;О порядке передачи в аренду имущества, находящегося в государственной собственности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N 455-п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16 декабря 2016 года </w:t>
      </w:r>
      <w:hyperlink w:history="0" r:id="rId23" w:tooltip="Постановление Правительства ХМАО - Югры от 16.12.2016 N 527-п &quot;О внесении изменения в приложение 1 к постановлению Правительства Ханты-Мансийского автономного округа - Югры от 25 сентября 2010 года N 223-п &quot;О порядке передачи в аренду имущества, находящегося в государственной собственности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N 527-п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17 февраля 2017 года </w:t>
      </w:r>
      <w:hyperlink w:history="0" r:id="rId24" w:tooltip="Постановление Правительства ХМАО - Югры от 17.02.2017 N 61-п &quot;О внесении изменений в приложение 1 к постановлению Правительства Ханты-Мансийского автономного округа - Югры от 25 сентября 2010 года N 223-п &quot;О порядке передачи в аренду имущества, находящегося в государственной собственности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N 61-п</w:t>
        </w:r>
      </w:hyperlink>
      <w:r>
        <w:rPr>
          <w:sz w:val="20"/>
        </w:rPr>
        <w:t xml:space="preserve"> "О внесении изменения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19 мая 2017 года </w:t>
      </w:r>
      <w:hyperlink w:history="0" r:id="rId25" w:tooltip="Постановление Правительства ХМАО - Югры от 19.05.2017 N 197-п &quot;О внесении изменений в приложение 1 к постановлению Правительства Ханты-Мансийского автономного округа - Югры от 25 сентября 2010 года N 223-п &quot;О порядке передачи в аренду имущества, находящегося в государственной собственности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N 197-п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</w:t>
      </w:r>
      <w:hyperlink w:history="0" r:id="rId26" w:tooltip="Постановление Правительства ХМАО - Югры от 19.12.2014 N 497-п (ред. от 04.09.2015) &quot;О внесении изменений в некоторые постановления Правительства Ханты-Мансийского автономного округа - Югры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19 декабря 2014 года N 497-п "О внесении изменений в некоторые постановления Правительства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 1 апреля 2018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ноября 2017 года N 466-п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АРЕНДУ ИМУЩЕСТВА, НАХОДЯЩЕГОСЯ</w:t>
      </w:r>
    </w:p>
    <w:p>
      <w:pPr>
        <w:pStyle w:val="2"/>
        <w:jc w:val="center"/>
      </w:pPr>
      <w:r>
        <w:rPr>
          <w:sz w:val="20"/>
        </w:rPr>
        <w:t xml:space="preserve">В ГОСУДАРСТВЕННОЙ СОБСТВЕННОСТИ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21.06.2019 </w:t>
            </w:r>
            <w:hyperlink w:history="0" r:id="rId27" w:tooltip="Постановление Правительства ХМАО - Югры от 21.06.2019 N 203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      <w:r>
                <w:rPr>
                  <w:sz w:val="20"/>
                  <w:color w:val="0000ff"/>
                </w:rPr>
                <w:t xml:space="preserve">N 203-п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25.12.2020 </w:t>
            </w:r>
            <w:hyperlink w:history="0" r:id="rId28" w:tooltip="Постановление Правительства ХМАО - Югры от 25.12.2020 N 61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616-п</w:t>
              </w:r>
            </w:hyperlink>
            <w:r>
              <w:rPr>
                <w:sz w:val="20"/>
                <w:color w:val="392c69"/>
              </w:rPr>
              <w:t xml:space="preserve">, от 12.08.2022 </w:t>
            </w:r>
            <w:hyperlink w:history="0" r:id="rId29" w:tooltip="Постановление Правительства ХМАО - Югры от 12.08.2022 N 388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      <w:r>
                <w:rPr>
                  <w:sz w:val="20"/>
                  <w:color w:val="0000ff"/>
                </w:rPr>
                <w:t xml:space="preserve">N 388-п</w:t>
              </w:r>
            </w:hyperlink>
            <w:r>
              <w:rPr>
                <w:sz w:val="20"/>
                <w:color w:val="392c69"/>
              </w:rPr>
              <w:t xml:space="preserve">, от 23.06.2023 </w:t>
            </w:r>
            <w:hyperlink w:history="0" r:id="rId30" w:tooltip="Постановление Правительства ХМАО - Югры от 23.06.2023 N 279-п &quot;О внесении изменений в приложение 1 к постановлению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 {КонсультантПлюс}">
              <w:r>
                <w:rPr>
                  <w:sz w:val="20"/>
                  <w:color w:val="0000ff"/>
                </w:rPr>
                <w:t xml:space="preserve">N 279-п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14.07.2023 </w:t>
            </w:r>
            <w:hyperlink w:history="0" r:id="rId31" w:tooltip="Постановление Правительства ХМАО - Югры от 14.07.2023 N 339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339-п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устанавливает правила предоставления в аренду имущества, находящегося в государственной собственности Ханты-Мансийского автономного округа - Югры (далее - имущество, автономный округ).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не распространяется на отношения, возникшие при предоставлении в аренду: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Имущества, находящегося в хозяйственном ведении государственных предприятий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Имущества, находящегося в оперативном управлении государственных учреждений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Земельных участков, за исключением случаев одновременного предоставления (по одному договору) в аренду земельного участка и расположенных на нем зданий, строений и их частей, находящихся в собственности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Жилых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имущества в аренду осуществляется путем заключения договора аренды по результатам торгов (конкурса, аукциона) либо без их проведения. Предоставление имущества в аренду без проведения торгов осуществляется в случаях, предусмотренных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ХМАО - Югры от 14.07.2023 N 339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14.07.2023 N 339-п)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Основанием для проведения торгов на право заключения договора аренды имущества является решение в форме распоряжения Департамента по управлению государственным имуществом автономного округа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имущества в аренду на торгах (конкурсах, аукционах) Департамент осуществляет полномочия организатора торгов (конкурсов, аукционов) на право заключения договора аренды.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Департамент проводит торги на право заключения договора аренды в порядке и сроки, установленные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признания торгов на право заключения договора аренды имущества несостоявшимися Департамент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О предоставлении имущества в аренду по результатам повторных торгов.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 предоставлении имущества в аренду без проведения торгов в порядке, установленном Федеральным </w:t>
      </w:r>
      <w:hyperlink w:history="0" r:id="rId33" w:tooltip="Федеральный закон от 26.07.2006 N 135-ФЗ (ред. от 10.07.2023) &quot;О защите конкурен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 июля 2006 года N 135-ФЗ "О защите конкуренции" (далее - Федеральный закон "О защите конкуренции").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ХМАО - Югры от 14.07.2023 N 339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14.07.2023 N 339-п)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 приватизации имущества в порядке, установленном Федеральным </w:t>
      </w:r>
      <w:hyperlink w:history="0" r:id="rId35" w:tooltip="Федеральный закон от 21.12.2001 N 178-ФЗ (ред. от 24.07.2023) &quot;О приватизации государственного и муниципального имущества&quot; (с изм. и доп., вступ. в силу с 23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2001 года N 178-ФЗ "О приватизации государственного и муниципального имущества".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 предоставлении имущества государственному предприятию или государственному учреждению автономного округа в хозяйственное ведение или оперативное управление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 предоставлении имущества в собственность Российской Федерации, муниципальных образований в связи с разграничением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ПРЕДОСТАВЛЕНИЕ В АРЕНДУ ИМУЩЕСТВА</w:t>
      </w:r>
    </w:p>
    <w:p>
      <w:pPr>
        <w:pStyle w:val="2"/>
        <w:jc w:val="center"/>
      </w:pPr>
      <w:r>
        <w:rPr>
          <w:sz w:val="20"/>
        </w:rPr>
        <w:t xml:space="preserve">БЕЗ ПРОВЕДЕНИЯ ТОРГОВ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Основаниями для предоставления в аренду имущества без проведения торгов является заявление лица, заинтересованного в предоставлении имущества (далее - заявитель).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Заявитель представляет в Департамент, а в случае заключения соглашения о взаимодействии между Департаментом и многофункциональным центром предоставления государственных и муниципальных услуг (далее - многофункциональный центр) - в такой центр: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Заявку в произвольной форме о предоставлении в аренду имущества (далее - заявка), в которой указывает цель использования и срок аренды, а также характеристики имущества.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ХМАО - Югры от 21.06.2019 N 203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21.06.2019 N 203-п)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Копию документа, удостоверяющего личность (для индивидуальных предпринимателей или физических лиц). При личном обращении в Департамент, многофункциональный центр для подтверждения верности такой копии заявитель (представитель) предъявляет соответствующий документ в подлиннике.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Доверенность представителя в случае подачи заявки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Департамент самостоятельно запрашивает сведения из Единого государственного реестра юридических лиц и сведения из Единого государственного реестра индивидуальных предпринимателей, которые в том числе содержат информацию об осуществляемых видах деятельности, в порядке межведомственного информационного взаимодействия, установленного Федеральным </w:t>
      </w:r>
      <w:hyperlink w:history="0" r:id="rId3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ХМАО - Югры от 21.06.2019 N 203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21.06.2019 N 203-п)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документы могут быть представлены в Департамент лично, направлены в электронной форме или почтовым отправлением.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Заявитель, заинтересованный в предоставлении имущества в аренду в порядке оказания государственной преференции, к заявке прилагает документы, определенные </w:t>
      </w:r>
      <w:hyperlink w:history="0" r:id="rId39" w:tooltip="Федеральный закон от 26.07.2006 N 135-ФЗ (ред. от 10.07.2023) &quot;О защите конкуренции&quot;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- </w:t>
      </w:r>
      <w:hyperlink w:history="0" r:id="rId40" w:tooltip="Федеральный закон от 26.07.2006 N 135-ФЗ (ред. от 10.07.2023) &quot;О защите конкуренции&quot; {КонсультантПлюс}">
        <w:r>
          <w:rPr>
            <w:sz w:val="20"/>
            <w:color w:val="0000ff"/>
          </w:rPr>
          <w:t xml:space="preserve">6 части 1 статьи 20</w:t>
        </w:r>
      </w:hyperlink>
      <w:r>
        <w:rPr>
          <w:sz w:val="20"/>
        </w:rPr>
        <w:t xml:space="preserve"> Федерального закона "О защите конкуренции".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течение 15 рабочих дней со дня поступления документов, установленных </w:t>
      </w:r>
      <w:hyperlink w:history="0" w:anchor="P91" w:tooltip="8. Заявитель представляет в Департамент, а в случае заключения соглашения о взаимодействии между Департаментом и многофункциональным центром предоставления государственных и муниципальных услуг (далее - многофункциональный центр) - в такой центр: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, </w:t>
      </w:r>
      <w:hyperlink w:history="0" w:anchor="P99" w:tooltip="10. Заявитель, заинтересованный в предоставлении имущества в аренду в порядке оказания государственной преференции, к заявке прилагает документы, определенные пунктами 2 - 6 части 1 статьи 20 Федерального закона &quot;О защите конкуренции&quo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Порядка, Департамент рассматривает их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Предоставить имущество в аренду без проведения торгов.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Отказать в предоставлении имущества в аренду.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Предложить иные условия предоставления в аренду имущества, отличные от указанных в заявке (далее - решение о предложении иных условий).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11.4. Обратиться в антимонопольный орган с целью получения согласия на предоставление государственной преференции путем передачи имущества в аренду.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отказа в предоставлении имущества в аренду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 Имущество, отвечающее условиям, указанным в заявке, отсутствует в реестре государственного имущества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12.2. Имущество, отвечающее условиям, указанным в заявке, обременено правами третьих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12.3. Решение антимонопольного органа об отказе в предоставлении государственной преференции путем передачи имущества в аренду.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12.4. Имущество, отвечающее условиям, указанным в заявке, не может быть предоставлено без проведения торгов.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12.5. Наличие фактов представления заявителем недостоверных и (или) неполных сведений или не всех документов, указанных в </w:t>
      </w:r>
      <w:hyperlink w:history="0" w:anchor="P91" w:tooltip="8. Заявитель представляет в Департамент, а в случае заключения соглашения о взаимодействии между Департаментом и многофункциональным центром предоставления государственных и муниципальных услуг (далее - многофункциональный центр) - в такой центр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12.6. Несоответствие заявителя требованиям Федерального </w:t>
      </w:r>
      <w:hyperlink w:history="0" r:id="rId41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 июля 2007 года N 209-ФЗ "О развитии малого и среднего предпринимательства в Российской Федерации", Федерального </w:t>
      </w:r>
      <w:hyperlink w:history="0" r:id="rId42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12 января 1996 года N 7-ФЗ "О некоммерческих организациях", предъявляемым к заявителям при предоставлении имущества в аренду.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12.7. Непредставление заявителем документов, необходимых для обращения в антимонопольный орган с заявлением о даче согласия на предоставление государственной преференции.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Основанием для принятия решения о предложении иных условий является отсутствие имущества, отвечающего в полном объеме условиям, указанным в заявке, и наличие имущества, которое может быть передано в соответствии с указанной заявителем целью, но с иными характеристиками и (или) на иной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течение 2 рабочих дней со дня принятия одного из решений, указанных в </w:t>
      </w:r>
      <w:hyperlink w:history="0" w:anchor="P100" w:tooltip="11. В течение 15 рабочих дней со дня поступления документов, установленных пунктами 8, 10 Порядка, Департамент рассматривает их и принимает одно из следующих решений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Порядка, Департамент направляет заявителю уведомление об этом.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Департамент одновременно с уведомлением о принятом решении о предоставлении имущества в аренду без проведения торгов в случаях, предусмотренных Федеральным </w:t>
      </w:r>
      <w:hyperlink w:history="0" r:id="rId43" w:tooltip="Федеральный закон от 26.07.2006 N 135-ФЗ (ред. от 10.07.2023) &quot;О защите конкурен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защите конкуренции", направляет заявителю проект договора аренды имущества (далее - проект договора аренды имущества), в котором предусматривается обязанность арендатора по проведению за свой счет текущего ремонта и оплате эксплуатационных услуг (в отношении движимого имущества), текущего и капитального ремонта и оплате эксплуатационных и коммунальных услуг (в отношении недвижимого имущества).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указывает срок, в течение которого проект договора аренды имущества должен быть подписан заявителем и получен Департаментом (не позднее 30 рабочих дней со дня получения заявителем проекта договора аренды имущества).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если в течение срока, указанного в </w:t>
      </w:r>
      <w:hyperlink w:history="0" w:anchor="P115" w:tooltip="15. Департамент одновременно с уведомлением о принятом решении о предоставлении имущества в аренду без проведения торгов в случаях, предусмотренных Федеральным законом &quot;О защите конкуренции&quot;, направляет заявителю проект договора аренды имущества (далее - проект договора аренды имущества), в котором предусматривается обязанность арендатора по проведению за свой счет текущего ремонта и оплате эксплуатационных услуг (в отношении движимого имущества), текущего и капитального ремонта и оплате эксплуатационных...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Порядка, в Департамент не поступил подписанный заявителем проект договора аренды имущества, заявитель считается отказавшимся от его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Основанием для принятия решения об обращении в антимонопольный орган являются случаи, когда имущество предоставляется в аренду в целях, предусмотренных </w:t>
      </w:r>
      <w:hyperlink w:history="0" r:id="rId44" w:tooltip="Федеральный закон от 26.07.2006 N 135-ФЗ (ред. от 10.07.2023) &quot;О защите конкуренции&quot; {КонсультантПлюс}">
        <w:r>
          <w:rPr>
            <w:sz w:val="20"/>
            <w:color w:val="0000ff"/>
          </w:rPr>
          <w:t xml:space="preserve">пунктом 1 статьи 19</w:t>
        </w:r>
      </w:hyperlink>
      <w:r>
        <w:rPr>
          <w:sz w:val="20"/>
        </w:rPr>
        <w:t xml:space="preserve"> Федерального закона "О защите конкуренции".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Департамент в течение 3 рабочих дней со дня получения решения антимонопольного органа о даче согласия на предоставление государственной преференции направляет заявителю для подписания проект договора аренды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течение 3 рабочих дней со дня поступления подписанного заявителем договора аренды имущества Департамент подписывает его и направляет заявителю.</w:t>
      </w:r>
    </w:p>
    <w:p>
      <w:pPr>
        <w:pStyle w:val="0"/>
        <w:jc w:val="both"/>
      </w:pPr>
      <w:r>
        <w:rPr>
          <w:sz w:val="20"/>
        </w:rPr>
      </w:r>
    </w:p>
    <w:bookmarkStart w:id="122" w:name="P122"/>
    <w:bookmarkEnd w:id="122"/>
    <w:p>
      <w:pPr>
        <w:pStyle w:val="2"/>
        <w:outlineLvl w:val="1"/>
        <w:jc w:val="center"/>
      </w:pPr>
      <w:r>
        <w:rPr>
          <w:sz w:val="20"/>
        </w:rPr>
        <w:t xml:space="preserve">Раздел III. ПОРЯДОК ОПРЕДЕЛЕНИЯ РАЗМЕРА АРЕНДНОЙ ПЛАТЫ</w:t>
      </w:r>
    </w:p>
    <w:p>
      <w:pPr>
        <w:pStyle w:val="2"/>
        <w:jc w:val="center"/>
      </w:pPr>
      <w:r>
        <w:rPr>
          <w:sz w:val="20"/>
        </w:rPr>
        <w:t xml:space="preserve">ПРИ ПРЕДОСТАВЛЕНИИ ИМУЩЕСТВА В АРЕНДУ</w:t>
      </w:r>
    </w:p>
    <w:p>
      <w:pPr>
        <w:pStyle w:val="0"/>
        <w:jc w:val="both"/>
      </w:pPr>
      <w:r>
        <w:rPr>
          <w:sz w:val="20"/>
        </w:rPr>
      </w:r>
    </w:p>
    <w:bookmarkStart w:id="125" w:name="P125"/>
    <w:bookmarkEnd w:id="125"/>
    <w:p>
      <w:pPr>
        <w:pStyle w:val="0"/>
        <w:ind w:firstLine="540"/>
        <w:jc w:val="both"/>
      </w:pPr>
      <w:r>
        <w:rPr>
          <w:sz w:val="20"/>
        </w:rPr>
        <w:t xml:space="preserve">20. Размер (начальный размер) арендной платы определяется по результатам проведения оценки рыночной стоимости имущественного права пользования имуществом за одну единицу времени (день, месяц, год) в порядке, установленном законодательством, регулирующим оценочную деятельность в Российской Федерации, с учетом коэффициентов корректировки, предусмотренных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Арендодатель в течение 2 месяцев со дня поступления заявки обеспечивает проведение оценки рыночной стоимости имущественного права пользования имуществом.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течение 7 рабочих дней со дня получения отчета оценщика Департамент производит расчет арендной платы за передаваемое в аренду имущество, размер (начальный (минимальный) размер) которой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АП = АПо x Ккор x Коб, где: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ХМАО - Югры от 12.08.2022 N 388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12.08.2022 N 388-п)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АП - размер арендной платы (час, день, месяц, год),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ХМАО - Югры от 12.08.2022 N 388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12.08.2022 N 388-п)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АПо - величина арендной платы, определенная в порядке, установленном законодательством Российской Федерации, регулирующим оценочную деятельность 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ХМАО - Югры от 12.08.2022 N 388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12.08.2022 N 388-п)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Ккор - коэффициент корректировки, устанавливается в размере, определенном </w:t>
      </w:r>
      <w:hyperlink w:history="0" w:anchor="P143" w:tooltip="Коэффициент корректировки">
        <w:r>
          <w:rPr>
            <w:sz w:val="20"/>
            <w:color w:val="0000ff"/>
          </w:rPr>
          <w:t xml:space="preserve">таблицей 1</w:t>
        </w:r>
      </w:hyperlink>
      <w:r>
        <w:rPr>
          <w:sz w:val="20"/>
        </w:rPr>
        <w:t xml:space="preserve">, и применяется в отношении указанных в этой </w:t>
      </w:r>
      <w:hyperlink w:history="0" w:anchor="P143" w:tooltip="Коэффициент корректировки">
        <w:r>
          <w:rPr>
            <w:sz w:val="20"/>
            <w:color w:val="0000ff"/>
          </w:rPr>
          <w:t xml:space="preserve">таблице</w:t>
        </w:r>
      </w:hyperlink>
      <w:r>
        <w:rPr>
          <w:sz w:val="20"/>
        </w:rPr>
        <w:t xml:space="preserve"> категорий арендаторов;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Коб - коэффициент корректировки, применяется при передаче отдельных видов имущества и устанавливается в размере, определенном </w:t>
      </w:r>
      <w:hyperlink w:history="0" w:anchor="P163" w:tooltip="Таблица 2">
        <w:r>
          <w:rPr>
            <w:sz w:val="20"/>
            <w:color w:val="0000ff"/>
          </w:rPr>
          <w:t xml:space="preserve">таблицей 2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остановление Правительства ХМАО - Югры от 12.08.2022 N 388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12.08.2022 N 388-п)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9" w:tooltip="Постановление Правительства ХМАО - Югры от 12.08.2022 N 388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12.08.2022 N 388-п.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bookmarkStart w:id="143" w:name="P143"/>
    <w:bookmarkEnd w:id="143"/>
    <w:p>
      <w:pPr>
        <w:pStyle w:val="0"/>
        <w:jc w:val="center"/>
      </w:pPr>
      <w:r>
        <w:rPr>
          <w:sz w:val="20"/>
        </w:rPr>
        <w:t xml:space="preserve">Коэффициент корректировки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0" w:tooltip="Постановление Правительства ХМАО - Югры от 25.12.2020 N 616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25.12.2020 N 616-п)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096"/>
        <w:gridCol w:w="2409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Коэффициент, корректирующий размер (начальный размер) арендной платы за имущество, передаваемое в аренду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коэффициента корректировки (К</w:t>
            </w:r>
            <w:r>
              <w:rPr>
                <w:sz w:val="20"/>
                <w:vertAlign w:val="subscript"/>
              </w:rPr>
              <w:t xml:space="preserve">кор</w:t>
            </w:r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Субъектам малого и среднего предпринимательства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0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Физическим лицам, применяющим специальный налоговый режим "Налог на профессиональный доход"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0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Субъектам креативных индустрий (юридическим лицам и индивидуальным предпринимателям)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096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Субъектам малого и среднего предпринимательства, признанным социальными предприятиями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63" w:name="P163"/>
    <w:bookmarkEnd w:id="163"/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51" w:tooltip="Постановление Правительства ХМАО - Югры от 12.08.2022 N 388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12.08.2022 N 388-п)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096"/>
        <w:gridCol w:w="2409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Коэффициент, корректирующий размер (начальный размер) арендной платы за передаваемые в аренду отдельные виды имущества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коэффициента корректировки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(Коб)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96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Объекты связи и центры обработки данных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0,5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22.1. При передаче в аренду имущества социально ориентированным некоммерческим организациям,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услуг, утвержденных </w:t>
      </w:r>
      <w:hyperlink w:history="0" r:id="rId5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октября 2016 года N 1096, размер (начальный (минимальный) размер) арендной платы устанавливается в сумме 1 рубль в месяц (в том числе НДС) за один объект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Предусмотренный настоящим пунктом размер (начальный размер) арендной платы устанавливается при условии, если учредительными документами социально ориентированной некоммерческой организации предусмотрено осуществление одного или нескольких видов деятельности, определенных </w:t>
      </w:r>
      <w:hyperlink w:history="0" r:id="rId53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4" w:tooltip="Постановление Правительства ХМАО - Югры от 12.08.2022 N 388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12.08.2022 N 388-п)</w:t>
      </w:r>
    </w:p>
    <w:p>
      <w:pPr>
        <w:pStyle w:val="0"/>
        <w:jc w:val="both"/>
      </w:pPr>
      <w:r>
        <w:rPr>
          <w:sz w:val="20"/>
        </w:rPr>
        <w:t xml:space="preserve">(п. 22.1 введен </w:t>
      </w:r>
      <w:hyperlink w:history="0" r:id="rId55" w:tooltip="Постановление Правительства ХМАО - Югры от 21.06.2019 N 203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21.06.2019 N 203-п)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22.2. 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в первые 2 года аренды имущества устанавливается в сумме 1 рубль в месяц (в том числе НДС) за 1 объект имущества при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</w:t>
      </w:r>
      <w:hyperlink w:history="0" r:id="rId56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статьей 24.1</w:t>
        </w:r>
      </w:hyperlink>
      <w:r>
        <w:rPr>
          <w:sz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 </w:t>
      </w:r>
      <w:hyperlink w:history="0" w:anchor="P125" w:tooltip="20. Размер (начальный размер) арендной платы определяется по результатам проведения оценки рыночной стоимости имущественного права пользования имуществом за одну единицу времени (день, месяц, год) в порядке, установленном законодательством, регулирующим оценочную деятельность в Российской Федерации, с учетом коэффициентов корректировки, предусмотренных Порядком.">
        <w:r>
          <w:rPr>
            <w:sz w:val="20"/>
            <w:color w:val="0000ff"/>
          </w:rPr>
          <w:t xml:space="preserve">пунктами 20</w:t>
        </w:r>
      </w:hyperlink>
      <w:r>
        <w:rPr>
          <w:sz w:val="20"/>
        </w:rPr>
        <w:t xml:space="preserve"> - </w:t>
      </w:r>
      <w:hyperlink w:history="0" w:anchor="P127" w:tooltip="22. В течение 7 рабочих дней со дня получения отчета оценщика Департамент производит расчет арендной платы за передаваемое в аренду имущество, размер (начальный (минимальный) размер) которой определяется по формуле: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(п. 22.2 введен </w:t>
      </w:r>
      <w:hyperlink w:history="0" r:id="rId57" w:tooltip="Постановление Правительства ХМАО - Югры от 23.06.2023 N 279-п &quot;О внесении изменений в приложение 1 к постановлению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23.06.2023 N 279-п)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ВНЕСЕНИЕ АРЕНДНОЙ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Порядок, условия и сроки внесения арендной платы за использование имущества (далее - арендная плата) устанавливаются в договоре аренды имущества в соответствии с требованиями, установленными настоящим разделом.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Арендную плату перечисляет арендатор ежемесячно не позднее 10-го числа текущего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24.1. В случае заключения договора аренды позднее 10-го числа текущего месяца арендная плата подлежит перечислению не позднее 10-го числа месяца, следующего за месяцем заключения договора аренды.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24.2. В случае заключения договора аренды на срок до 30 дней арендная плата подлежит перечислению не позднее 10 календарных дней со дня заключения такого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Обязательства арендатора по внесению арендной платы в соответствии с </w:t>
      </w:r>
      <w:hyperlink w:history="0" r:id="rId5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2 статьи 40</w:t>
        </w:r>
      </w:hyperlink>
      <w:r>
        <w:rPr>
          <w:sz w:val="20"/>
        </w:rPr>
        <w:t xml:space="preserve"> Бюджетного кодекса Российской Федерации считаются исполненными со дня зачисления денежных средств в полном объеме на счет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платежном документе на перечисление арендной платы в поле "Назначение платежа" указываются: наименование платежа, дата и номер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Арендатор вправе перечислить арендную плату досрочно.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V. ПОРЯДОК СОГЛАСОВАНИЯ ПРЕДОСТАВЛЕНИЯ</w:t>
      </w:r>
    </w:p>
    <w:p>
      <w:pPr>
        <w:pStyle w:val="2"/>
        <w:jc w:val="center"/>
      </w:pPr>
      <w:r>
        <w:rPr>
          <w:sz w:val="20"/>
        </w:rPr>
        <w:t xml:space="preserve">В СУБАРЕНДУ ИМУЩЕСТВА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Арендатор, которому имущество передано по договору аренды, при намерении предоставления его в субаренду обязан обратиться в Департамент с ходатайством о согласовании предоставления такого имущества в субаренду (далее - ходатайство).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ходатайстве, к которому прилагается проект договора субаренды имущества, арендатор указывает сведения об имуществе, которое он намерен предоставить в субаренду.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Департамент в течение 15 рабочих дней со дня поступления ходатайства и проекта договора субаренды имущества рассматривает их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30.1. Согласовать предоставление имущества в субаренду.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30.2. Отказать в согласовании предоставления имущества в субаренду.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Основаниями для отказа в согласовании предоставления имущества в субаренду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31.1. Предоставление имущества, являющегося помещениями, зданиями, строениями, сооружениями, земельными участками или частями таких помещений, зданий, строений, сооружений, земельных участков, если общая площадь предоставляемого имущества с учетом ранее заключенных договоров субаренды превышает 30% общей площади помещений, зданий, строений, сооружений, земельных участков (или их частей), находящихся в собственности автономного округа, права на которые принадлежат арендатору (за исключением бизнес-инкубирования).</w:t>
      </w:r>
    </w:p>
    <w:p>
      <w:pPr>
        <w:pStyle w:val="0"/>
        <w:jc w:val="both"/>
      </w:pPr>
      <w:r>
        <w:rPr>
          <w:sz w:val="20"/>
        </w:rPr>
        <w:t xml:space="preserve">(пп. 31.1 в ред. </w:t>
      </w:r>
      <w:hyperlink w:history="0" r:id="rId59" w:tooltip="Постановление Правительства ХМАО - Югры от 14.07.2023 N 339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14.07.2023 N 339-п)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31.2. Срок договора субаренды превышает срок договора аренды.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31.3. Наличие задолженности по арендной плате, неустойкам (штрафам, пеням) на день обращения арендатора с ходатайством.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31.4. Наличие ограничения при предоставлении государственной преференции.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Арендатор в течение 5 рабочих дней со дня подписания договора субаренды имущества направляет заверенную им копию указанного договора в Департамент.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ноября 2017 года N 466-п</w:t>
      </w:r>
    </w:p>
    <w:p>
      <w:pPr>
        <w:pStyle w:val="0"/>
        <w:jc w:val="both"/>
      </w:pPr>
      <w:r>
        <w:rPr>
          <w:sz w:val="20"/>
        </w:rPr>
      </w:r>
    </w:p>
    <w:bookmarkStart w:id="221" w:name="P221"/>
    <w:bookmarkEnd w:id="22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СОГЛАСОВАНИЯ ПРЕДОСТАВЛЕНИЯ В АРЕНДУ ИМУЩЕСТВА,</w:t>
      </w:r>
    </w:p>
    <w:p>
      <w:pPr>
        <w:pStyle w:val="2"/>
        <w:jc w:val="center"/>
      </w:pPr>
      <w:r>
        <w:rPr>
          <w:sz w:val="20"/>
        </w:rPr>
        <w:t xml:space="preserve">ЗАКРЕПЛЕННОГО ЗА ГОСУДАРСТВЕННЫМИ УЧРЕЖДЕНИЯМИ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НА ПРАВЕ</w:t>
      </w:r>
    </w:p>
    <w:p>
      <w:pPr>
        <w:pStyle w:val="2"/>
        <w:jc w:val="center"/>
      </w:pPr>
      <w:r>
        <w:rPr>
          <w:sz w:val="20"/>
        </w:rPr>
        <w:t xml:space="preserve">ОПЕРАТИВНОГО УПРАВЛЕНИЯ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21.06.2019 </w:t>
            </w:r>
            <w:hyperlink w:history="0" r:id="rId60" w:tooltip="Постановление Правительства ХМАО - Югры от 21.06.2019 N 203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      <w:r>
                <w:rPr>
                  <w:sz w:val="20"/>
                  <w:color w:val="0000ff"/>
                </w:rPr>
                <w:t xml:space="preserve">N 203-п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12.08.2022 </w:t>
            </w:r>
            <w:hyperlink w:history="0" r:id="rId61" w:tooltip="Постановление Правительства ХМАО - Югры от 12.08.2022 N 388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      <w:r>
                <w:rPr>
                  <w:sz w:val="20"/>
                  <w:color w:val="0000ff"/>
                </w:rPr>
                <w:t xml:space="preserve">N 388-п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не распространяется на отношения по предоставлению в аренду жилых помещений, а также иного имущества, находящегося в оперативном управлении государственных учреждений Ханты-Мансийского автономного округа - Югры (далее - учреждение, автономный округ), которым такие учреждения имеют право распоряжаться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Учреждение, за которым имущество закреплено на праве оперативного управления, при намерении предоставить его в аренду обязано обратиться в Департамент по управлению государственным имуществом автономного округа (далее - Департамент) с ходатайством о согласовании предоставления такого имущества в аренду (далее - ходатайство) не позднее чем за 15 календарных дней до предполагаемой даты предоставления имущества в аренду.</w:t>
      </w:r>
    </w:p>
    <w:bookmarkStart w:id="233" w:name="P233"/>
    <w:bookmarkEnd w:id="2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ходатайстве учреждение указывает: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Сведения об имуществе, которое предлагается предоставить в аренду, а также цель его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зданий, строений, сооружений, помещений указываются наименование, местонахождение (адрес), площадь, схему и описание расположения помещений (их частей).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2" w:tooltip="Постановление Правительства ХМАО - Югры от 12.08.2022 N 388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12.08.2022 N 388-п)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транспортных средств указываются марка, модель, год выпуска, государственный регистрационный номер, идентификационный номер (VIN), балансовая стоимость.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3" w:tooltip="Постановление Правительства ХМАО - Югры от 12.08.2022 N 388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12.08.2022 N 388-п)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иного движимого имущества указываются наименование, инвентарный номер, балансовая стоимость, а также иная информация, позволяющая идентифицировать имущество (при наличии).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Постановление Правительства ХМАО - Югры от 12.08.2022 N 388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12.08.2022 N 388-п)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Обоснование того, что предоставление имущества в аренду будет способствовать более эффективному его использованию.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Срок и его обоснование, на который предлагается заключить договор аренды (общее количество лет, месяцев, дней, часов).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ХМАО - Югры от 12.08.2022 N 388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12.08.2022 N 388-п)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Экономическое и правовое обоснование выбора предполагаемого арендатора в случае намерения предоставить имущество в аренду без проведения торгов.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Сведения о наличии оснований применения коэффициентов корректировки, предусмотренных </w:t>
      </w:r>
      <w:hyperlink w:history="0" w:anchor="P122" w:tooltip="Раздел III. ПОРЯДОК ОПРЕДЕЛЕНИЯ РАЗМЕРА АРЕНДНОЙ ПЛАТЫ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приложения 1 к настоящему постановлению, при определении размера (начального размера) арендной платы за использование имущества, предоставляемого в аренду учреждением.</w:t>
      </w:r>
    </w:p>
    <w:p>
      <w:pPr>
        <w:pStyle w:val="0"/>
        <w:jc w:val="both"/>
      </w:pPr>
      <w:r>
        <w:rPr>
          <w:sz w:val="20"/>
        </w:rPr>
        <w:t xml:space="preserve">(пп. 3.5 введен </w:t>
      </w:r>
      <w:hyperlink w:history="0" r:id="rId66" w:tooltip="Постановление Правительства ХМАО - Югры от 21.06.2019 N 203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21.06.2019 N 203-п)</w:t>
      </w:r>
    </w:p>
    <w:bookmarkStart w:id="247" w:name="P247"/>
    <w:bookmarkEnd w:id="2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ходатайству учреждение прилагает: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Отчет об оценке рыночной стоимости имущественного права пользования имуществом за одну единицу времени (час, день, месяц, год) в порядке, установленном законодательством, регулирующим оценочную деятельность 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ХМАО - Югры от 12.08.2022 N 388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12.08.2022 N 388-п)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в настоящем подпункте отчет представляет учреждение в одной из следующих форм: оригинал на бумажном носителе, заверенная копия, электронный документ, подписанный электронной цифровой подписью.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8" w:tooltip="Постановление Правительства ХМАО - Югры от 12.08.2022 N 388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12.08.2022 N 388-п)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Письменное мнение исполнительного органа автономного округа, в ведении которого находится соответствующее учреждение или для которого указанный орган устанавливает государственное задание учредителя о возможности согласования предоставления имущества в аренду.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ХМАО - Югры от 12.08.2022 N 388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12.08.2022 N 388-п)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Проект договора аренды имущества со всеми приложениями.</w:t>
      </w:r>
    </w:p>
    <w:p>
      <w:pPr>
        <w:pStyle w:val="0"/>
        <w:jc w:val="both"/>
      </w:pPr>
      <w:r>
        <w:rPr>
          <w:sz w:val="20"/>
        </w:rPr>
        <w:t xml:space="preserve">(пп. 4.3 введен </w:t>
      </w:r>
      <w:hyperlink w:history="0" r:id="rId70" w:tooltip="Постановление Правительства ХМАО - Югры от 21.06.2019 N 203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21.06.2019 N 203-п)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Копию рекомендации наблюдательного совета автономного учреждения автономного округа в случае совершения автономным учреждением автономного округа сделки, предусмотренной </w:t>
      </w:r>
      <w:hyperlink w:history="0" r:id="rId71" w:tooltip="Федеральный закон от 03.11.2006 N 174-ФЗ (ред. от 21.11.2022) &quot;Об автономных учреждениях&quot; {КонсультантПлюс}">
        <w:r>
          <w:rPr>
            <w:sz w:val="20"/>
            <w:color w:val="0000ff"/>
          </w:rPr>
          <w:t xml:space="preserve">пунктом 8 части 1 статьи 11</w:t>
        </w:r>
      </w:hyperlink>
      <w:r>
        <w:rPr>
          <w:sz w:val="20"/>
        </w:rPr>
        <w:t xml:space="preserve"> Федерального закона от 3 ноября 2006 года N 174-ФЗ "Об автономных учреждениях", при предоставлении имущества в аренду.</w:t>
      </w:r>
    </w:p>
    <w:p>
      <w:pPr>
        <w:pStyle w:val="0"/>
        <w:jc w:val="both"/>
      </w:pPr>
      <w:r>
        <w:rPr>
          <w:sz w:val="20"/>
        </w:rPr>
        <w:t xml:space="preserve">(пп. 4.4 введен </w:t>
      </w:r>
      <w:hyperlink w:history="0" r:id="rId72" w:tooltip="Постановление Правительства ХМАО - Югры от 21.06.2019 N 203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21.06.2019 N 203-п)</w:t>
      </w:r>
    </w:p>
    <w:bookmarkStart w:id="258" w:name="P258"/>
    <w:bookmarkEnd w:id="2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Департамент в течение 15 календарных дней со дня поступления ходатайства и проекта договора аренды имущества рассматривает их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Согласовать предоставление имущества в аренду.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Отказать в согласовании предоставления имущества в аренду.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для отказа в согласовании предоставления имущества в аренду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Предоставление имущества в аренду не будет способствовать более эффективной организации деятельности и цели учреждения, для которых оно создано.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Необходимость в использовании указанного имущества для государственных нужд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Непредставление, представление неполной либо недостоверной информации и документов, установленных в </w:t>
      </w:r>
      <w:hyperlink w:history="0" w:anchor="P233" w:tooltip="3. В ходатайстве учреждение указывает: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, </w:t>
      </w:r>
      <w:hyperlink w:history="0" w:anchor="P247" w:tooltip="4. К ходатайству учреждение прилагает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Размер (начальный размер) арендной платы за использование имущества, предоставляемого в аренду учреждением, определяется в соответствии с </w:t>
      </w:r>
      <w:hyperlink w:history="0" w:anchor="P56" w:tooltip="ПОРЯДОК">
        <w:r>
          <w:rPr>
            <w:sz w:val="20"/>
            <w:color w:val="0000ff"/>
          </w:rPr>
          <w:t xml:space="preserve">приложением 1</w:t>
        </w:r>
      </w:hyperlink>
      <w:r>
        <w:rPr>
          <w:sz w:val="20"/>
        </w:rPr>
        <w:t xml:space="preserve">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Учреждение в течение 5 календарных дней со дня подписания договора аренды имущества направляет заверенную им копию указанного договора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Предмет и условия передачи имущества в аренду, установленные договором аренды, должны полностью соответствовать предмету и условиям, установленным решением Департамента о согласовании передачи имущества в аренду.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73" w:tooltip="Постановление Правительства ХМАО - Югры от 12.08.2022 N 388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12.08.2022 N 388-п)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необходимости внесения изменений в условия, установленные решением Департамента о согласовании передачи имущества в аренду, учреждение обращается в Департамент с ходатайством о внесении изменений в такое решение. В ходатайстве указываются предлагаемые изменения, экономическое и правовое обоснование необходимости их внесения. К ходатайству учреждение прикладывает документы, указанные в </w:t>
      </w:r>
      <w:hyperlink w:history="0" w:anchor="P247" w:tooltip="4. К ходатайству учреждение прилагает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Порядка, при наличии изменений в них.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74" w:tooltip="Постановление Правительства ХМАО - Югры от 12.08.2022 N 388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12.08.2022 N 388-п)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Ходатайство о внесении изменений в решение Департамента о согласовании передачи имущества в аренду рассматривается в сроки, установленные </w:t>
      </w:r>
      <w:hyperlink w:history="0" w:anchor="P258" w:tooltip="5. Департамент в течение 15 календарных дней со дня поступления ходатайства и проекта договора аренды имущества рассматривает их и принимает одно из следующих решений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75" w:tooltip="Постановление Правительства ХМАО - Югры от 12.08.2022 N 388-п &quot;О внесении изменений в постановление Правительства Ханты-Мансийского автономного округа - Югры от 27 ноября 2017 года N 466-п &quot;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12.08.2022 N 388-п)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27.11.2017 N 466-п</w:t>
            <w:br/>
            <w:t>(ред. от 14.07.2023)</w:t>
            <w:br/>
            <w:t>"О порядке предоставления в аренду им...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E48D7F099DB02B88CA6ED585FCDA0D88D6AFC0F4F1EC7FCD8AFDB73DAC8D246A8F8784C4A68CB943A91811561549123353F6E49EBFBF2EFC4BFBEB0NC5CK" TargetMode = "External"/>
	<Relationship Id="rId8" Type="http://schemas.openxmlformats.org/officeDocument/2006/relationships/hyperlink" Target="consultantplus://offline/ref=6E48D7F099DB02B88CA6ED585FCDA0D88D6AFC0F4C15C7F3DFA1DB73DAC8D246A8F8784C4A68CB943A91811663549123353F6E49EBFBF2EFC4BFBEB0NC5CK" TargetMode = "External"/>
	<Relationship Id="rId9" Type="http://schemas.openxmlformats.org/officeDocument/2006/relationships/hyperlink" Target="consultantplus://offline/ref=6E48D7F099DB02B88CA6ED585FCDA0D88D6AFC0F4C11C5F4D4AEDB73DAC8D246A8F8784C4A68CB943A91811561549123353F6E49EBFBF2EFC4BFBEB0NC5CK" TargetMode = "External"/>
	<Relationship Id="rId10" Type="http://schemas.openxmlformats.org/officeDocument/2006/relationships/hyperlink" Target="consultantplus://offline/ref=6E48D7F099DB02B88CA6ED585FCDA0D88D6AFC0F4C1FC6F5D5A0DB73DAC8D246A8F8784C4A68CB943A91811561549123353F6E49EBFBF2EFC4BFBEB0NC5CK" TargetMode = "External"/>
	<Relationship Id="rId11" Type="http://schemas.openxmlformats.org/officeDocument/2006/relationships/hyperlink" Target="consultantplus://offline/ref=6E48D7F099DB02B88CA6ED585FCDA0D88D6AFC0F4C1FC7F6D4AFDB73DAC8D246A8F8784C4A68CB943A91811562549123353F6E49EBFBF2EFC4BFBEB0NC5CK" TargetMode = "External"/>
	<Relationship Id="rId12" Type="http://schemas.openxmlformats.org/officeDocument/2006/relationships/hyperlink" Target="consultantplus://offline/ref=6E48D7F099DB02B88CA6ED585FCDA0D88D6AFC0F4C1FCCF6DFA5DB73DAC8D246A8F8784C4A68CB943A91811066549123353F6E49EBFBF2EFC4BFBEB0NC5CK" TargetMode = "External"/>
	<Relationship Id="rId13" Type="http://schemas.openxmlformats.org/officeDocument/2006/relationships/hyperlink" Target="consultantplus://offline/ref=6E48D7F099DB02B88CA6ED585FCDA0D88D6AFC0F4F12C5FCD9AFDB73DAC8D246A8F8784C5868939838979F146541C77273N659K" TargetMode = "External"/>
	<Relationship Id="rId14" Type="http://schemas.openxmlformats.org/officeDocument/2006/relationships/hyperlink" Target="consultantplus://offline/ref=6E48D7F099DB02B88CA6ED585FCDA0D88D6AFC0F4810C0F7D8AC8679D291DE44AFF727494D79CB973C8F80147A5DC570N752K" TargetMode = "External"/>
	<Relationship Id="rId15" Type="http://schemas.openxmlformats.org/officeDocument/2006/relationships/hyperlink" Target="consultantplus://offline/ref=6E48D7F099DB02B88CA6ED585FCDA0D88D6AFC0F4914C1F4DCAC8679D291DE44AFF727494D79CB973C8F80147A5DC570N752K" TargetMode = "External"/>
	<Relationship Id="rId16" Type="http://schemas.openxmlformats.org/officeDocument/2006/relationships/hyperlink" Target="consultantplus://offline/ref=6E48D7F099DB02B88CA6ED585FCDA0D88D6AFC0F4610CCFDD4AC8679D291DE44AFF727494D79CB973C8F80147A5DC570N752K" TargetMode = "External"/>
	<Relationship Id="rId17" Type="http://schemas.openxmlformats.org/officeDocument/2006/relationships/hyperlink" Target="consultantplus://offline/ref=6E48D7F099DB02B88CA6ED585FCDA0D88D6AFC0F4610C7F1DBAC8679D291DE44AFF727494D79CB973C8F80147A5DC570N752K" TargetMode = "External"/>
	<Relationship Id="rId18" Type="http://schemas.openxmlformats.org/officeDocument/2006/relationships/hyperlink" Target="consultantplus://offline/ref=6E48D7F099DB02B88CA6ED585FCDA0D88D6AFC0F4712CCF3D9AC8679D291DE44AFF727494D79CB973C8F80147A5DC570N752K" TargetMode = "External"/>
	<Relationship Id="rId19" Type="http://schemas.openxmlformats.org/officeDocument/2006/relationships/hyperlink" Target="consultantplus://offline/ref=6E48D7F099DB02B88CA6ED585FCDA0D88D6AFC0F471FC0F4DAAC8679D291DE44AFF727494D79CB973C8F80147A5DC570N752K" TargetMode = "External"/>
	<Relationship Id="rId20" Type="http://schemas.openxmlformats.org/officeDocument/2006/relationships/hyperlink" Target="consultantplus://offline/ref=6E48D7F099DB02B88CA6ED585FCDA0D88D6AFC0F4F17C6F5DAA7DB73DAC8D246A8F8784C5868939838979F146541C77273N659K" TargetMode = "External"/>
	<Relationship Id="rId21" Type="http://schemas.openxmlformats.org/officeDocument/2006/relationships/hyperlink" Target="consultantplus://offline/ref=6E48D7F099DB02B88CA6ED585FCDA0D88D6AFC0F4F16C7F7D8A0DB73DAC8D246A8F8784C5868939838979F146541C77273N659K" TargetMode = "External"/>
	<Relationship Id="rId22" Type="http://schemas.openxmlformats.org/officeDocument/2006/relationships/hyperlink" Target="consultantplus://offline/ref=6E48D7F099DB02B88CA6ED585FCDA0D88D6AFC0F4F13C5F4D9A3DB73DAC8D246A8F8784C5868939838979F146541C77273N659K" TargetMode = "External"/>
	<Relationship Id="rId23" Type="http://schemas.openxmlformats.org/officeDocument/2006/relationships/hyperlink" Target="consultantplus://offline/ref=6E48D7F099DB02B88CA6ED585FCDA0D88D6AFC0F4F13C7F6DCA7DB73DAC8D246A8F8784C5868939838979F146541C77273N659K" TargetMode = "External"/>
	<Relationship Id="rId24" Type="http://schemas.openxmlformats.org/officeDocument/2006/relationships/hyperlink" Target="consultantplus://offline/ref=6E48D7F099DB02B88CA6ED585FCDA0D88D6AFC0F4F13C2F0D4AFDB73DAC8D246A8F8784C5868939838979F146541C77273N659K" TargetMode = "External"/>
	<Relationship Id="rId25" Type="http://schemas.openxmlformats.org/officeDocument/2006/relationships/hyperlink" Target="consultantplus://offline/ref=6E48D7F099DB02B88CA6ED585FCDA0D88D6AFC0F4F12C5F3DFA5DB73DAC8D246A8F8784C5868939838979F146541C77273N659K" TargetMode = "External"/>
	<Relationship Id="rId26" Type="http://schemas.openxmlformats.org/officeDocument/2006/relationships/hyperlink" Target="consultantplus://offline/ref=6E48D7F099DB02B88CA6ED585FCDA0D88D6AFC0F4F16CCFDDBA0DB73DAC8D246A8F8784C4A68CB943A9181106C549123353F6E49EBFBF2EFC4BFBEB0NC5CK" TargetMode = "External"/>
	<Relationship Id="rId27" Type="http://schemas.openxmlformats.org/officeDocument/2006/relationships/hyperlink" Target="consultantplus://offline/ref=6E48D7F099DB02B88CA6ED585FCDA0D88D6AFC0F4F1EC7FCD8AFDB73DAC8D246A8F8784C4A68CB943A91811562549123353F6E49EBFBF2EFC4BFBEB0NC5CK" TargetMode = "External"/>
	<Relationship Id="rId28" Type="http://schemas.openxmlformats.org/officeDocument/2006/relationships/hyperlink" Target="consultantplus://offline/ref=6E48D7F099DB02B88CA6ED585FCDA0D88D6AFC0F4C15C7F3DFA1DB73DAC8D246A8F8784C4A68CB943A91811663549123353F6E49EBFBF2EFC4BFBEB0NC5CK" TargetMode = "External"/>
	<Relationship Id="rId29" Type="http://schemas.openxmlformats.org/officeDocument/2006/relationships/hyperlink" Target="consultantplus://offline/ref=6E48D7F099DB02B88CA6ED585FCDA0D88D6AFC0F4C11C5F4D4AEDB73DAC8D246A8F8784C4A68CB943A91811562549123353F6E49EBFBF2EFC4BFBEB0NC5CK" TargetMode = "External"/>
	<Relationship Id="rId30" Type="http://schemas.openxmlformats.org/officeDocument/2006/relationships/hyperlink" Target="consultantplus://offline/ref=6E48D7F099DB02B88CA6ED585FCDA0D88D6AFC0F4C1FC6F5D5A0DB73DAC8D246A8F8784C4A68CB943A91811561549123353F6E49EBFBF2EFC4BFBEB0NC5CK" TargetMode = "External"/>
	<Relationship Id="rId31" Type="http://schemas.openxmlformats.org/officeDocument/2006/relationships/hyperlink" Target="consultantplus://offline/ref=6E48D7F099DB02B88CA6ED585FCDA0D88D6AFC0F4C1FC7F6D4AFDB73DAC8D246A8F8784C4A68CB943A91811562549123353F6E49EBFBF2EFC4BFBEB0NC5CK" TargetMode = "External"/>
	<Relationship Id="rId32" Type="http://schemas.openxmlformats.org/officeDocument/2006/relationships/hyperlink" Target="consultantplus://offline/ref=6E48D7F099DB02B88CA6ED585FCDA0D88D6AFC0F4C1FC7F6D4AFDB73DAC8D246A8F8784C4A68CB943A91811563549123353F6E49EBFBF2EFC4BFBEB0NC5CK" TargetMode = "External"/>
	<Relationship Id="rId33" Type="http://schemas.openxmlformats.org/officeDocument/2006/relationships/hyperlink" Target="consultantplus://offline/ref=6E48D7F099DB02B88CA6F35549A1F7D78F65A206471ECFA380F3DD248598D413FAB826150B2AD8943B8F831566N55CK" TargetMode = "External"/>
	<Relationship Id="rId34" Type="http://schemas.openxmlformats.org/officeDocument/2006/relationships/hyperlink" Target="consultantplus://offline/ref=6E48D7F099DB02B88CA6ED585FCDA0D88D6AFC0F4C1FC7F6D4AFDB73DAC8D246A8F8784C4A68CB943A9181156C549123353F6E49EBFBF2EFC4BFBEB0NC5CK" TargetMode = "External"/>
	<Relationship Id="rId35" Type="http://schemas.openxmlformats.org/officeDocument/2006/relationships/hyperlink" Target="consultantplus://offline/ref=6E48D7F099DB02B88CA6F35549A1F7D78F64A00B4711CFA380F3DD248598D413FAB826150B2AD8943B8F831566N55CK" TargetMode = "External"/>
	<Relationship Id="rId36" Type="http://schemas.openxmlformats.org/officeDocument/2006/relationships/hyperlink" Target="consultantplus://offline/ref=6E48D7F099DB02B88CA6ED585FCDA0D88D6AFC0F4F1EC7FCD8AFDB73DAC8D246A8F8784C4A68CB943A91811563549123353F6E49EBFBF2EFC4BFBEB0NC5CK" TargetMode = "External"/>
	<Relationship Id="rId37" Type="http://schemas.openxmlformats.org/officeDocument/2006/relationships/hyperlink" Target="consultantplus://offline/ref=6E48D7F099DB02B88CA6F35549A1F7D78F64A1014F14CFA380F3DD248598D413FAB826150B2AD8943B8F831566N55CK" TargetMode = "External"/>
	<Relationship Id="rId38" Type="http://schemas.openxmlformats.org/officeDocument/2006/relationships/hyperlink" Target="consultantplus://offline/ref=6E48D7F099DB02B88CA6ED585FCDA0D88D6AFC0F4F1EC7FCD8AFDB73DAC8D246A8F8784C4A68CB943A9181156C549123353F6E49EBFBF2EFC4BFBEB0NC5CK" TargetMode = "External"/>
	<Relationship Id="rId39" Type="http://schemas.openxmlformats.org/officeDocument/2006/relationships/hyperlink" Target="consultantplus://offline/ref=6E48D7F099DB02B88CA6F35549A1F7D78F65A206471ECFA380F3DD248598D413E8B87E110B2792C47EC48C176241C4736F686349NE5EK" TargetMode = "External"/>
	<Relationship Id="rId40" Type="http://schemas.openxmlformats.org/officeDocument/2006/relationships/hyperlink" Target="consultantplus://offline/ref=6E48D7F099DB02B88CA6F35549A1F7D78F65A206471ECFA380F3DD248598D413E8B87E110F2792C47EC48C176241C4736F686349NE5EK" TargetMode = "External"/>
	<Relationship Id="rId41" Type="http://schemas.openxmlformats.org/officeDocument/2006/relationships/hyperlink" Target="consultantplus://offline/ref=6E48D7F099DB02B88CA6F35549A1F7D78F65A4004E12CFA380F3DD248598D413FAB826150B2AD8943B8F831566N55CK" TargetMode = "External"/>
	<Relationship Id="rId42" Type="http://schemas.openxmlformats.org/officeDocument/2006/relationships/hyperlink" Target="consultantplus://offline/ref=6E48D7F099DB02B88CA6F35549A1F7D78F64A1014F11CFA380F3DD248598D413FAB826150B2AD8943B8F831566N55CK" TargetMode = "External"/>
	<Relationship Id="rId43" Type="http://schemas.openxmlformats.org/officeDocument/2006/relationships/hyperlink" Target="consultantplus://offline/ref=6E48D7F099DB02B88CA6F35549A1F7D78F65A206471ECFA380F3DD248598D413FAB826150B2AD8943B8F831566N55CK" TargetMode = "External"/>
	<Relationship Id="rId44" Type="http://schemas.openxmlformats.org/officeDocument/2006/relationships/hyperlink" Target="consultantplus://offline/ref=6E48D7F099DB02B88CA6F35549A1F7D78F65A206471ECFA380F3DD248598D413E8B87E1E0D2792C47EC48C176241C4736F686349NE5EK" TargetMode = "External"/>
	<Relationship Id="rId45" Type="http://schemas.openxmlformats.org/officeDocument/2006/relationships/hyperlink" Target="consultantplus://offline/ref=6E48D7F099DB02B88CA6ED585FCDA0D88D6AFC0F4C11C5F4D4AEDB73DAC8D246A8F8784C4A68CB943A9181156C549123353F6E49EBFBF2EFC4BFBEB0NC5CK" TargetMode = "External"/>
	<Relationship Id="rId46" Type="http://schemas.openxmlformats.org/officeDocument/2006/relationships/hyperlink" Target="consultantplus://offline/ref=6E48D7F099DB02B88CA6ED585FCDA0D88D6AFC0F4C11C5F4D4AEDB73DAC8D246A8F8784C4A68CB943A91811464549123353F6E49EBFBF2EFC4BFBEB0NC5CK" TargetMode = "External"/>
	<Relationship Id="rId47" Type="http://schemas.openxmlformats.org/officeDocument/2006/relationships/hyperlink" Target="consultantplus://offline/ref=6E48D7F099DB02B88CA6ED585FCDA0D88D6AFC0F4C11C5F4D4AEDB73DAC8D246A8F8784C4A68CB943A91811465549123353F6E49EBFBF2EFC4BFBEB0NC5CK" TargetMode = "External"/>
	<Relationship Id="rId48" Type="http://schemas.openxmlformats.org/officeDocument/2006/relationships/hyperlink" Target="consultantplus://offline/ref=6E48D7F099DB02B88CA6ED585FCDA0D88D6AFC0F4C11C5F4D4AEDB73DAC8D246A8F8784C4A68CB943A91811466549123353F6E49EBFBF2EFC4BFBEB0NC5CK" TargetMode = "External"/>
	<Relationship Id="rId49" Type="http://schemas.openxmlformats.org/officeDocument/2006/relationships/hyperlink" Target="consultantplus://offline/ref=6E48D7F099DB02B88CA6ED585FCDA0D88D6AFC0F4C11C5F4D4AEDB73DAC8D246A8F8784C4A68CB943A91811460549123353F6E49EBFBF2EFC4BFBEB0NC5CK" TargetMode = "External"/>
	<Relationship Id="rId50" Type="http://schemas.openxmlformats.org/officeDocument/2006/relationships/hyperlink" Target="consultantplus://offline/ref=6E48D7F099DB02B88CA6ED585FCDA0D88D6AFC0F4C15C7F3DFA1DB73DAC8D246A8F8784C4A68CB943A91811663549123353F6E49EBFBF2EFC4BFBEB0NC5CK" TargetMode = "External"/>
	<Relationship Id="rId51" Type="http://schemas.openxmlformats.org/officeDocument/2006/relationships/hyperlink" Target="consultantplus://offline/ref=6E48D7F099DB02B88CA6ED585FCDA0D88D6AFC0F4C11C5F4D4AEDB73DAC8D246A8F8784C4A68CB943A91811461549123353F6E49EBFBF2EFC4BFBEB0NC5CK" TargetMode = "External"/>
	<Relationship Id="rId52" Type="http://schemas.openxmlformats.org/officeDocument/2006/relationships/hyperlink" Target="consultantplus://offline/ref=6E48D7F099DB02B88CA6F35549A1F7D78863AA044E17CFA380F3DD248598D413FAB826150B2AD8943B8F831566N55CK" TargetMode = "External"/>
	<Relationship Id="rId53" Type="http://schemas.openxmlformats.org/officeDocument/2006/relationships/hyperlink" Target="consultantplus://offline/ref=6E48D7F099DB02B88CA6F35549A1F7D78F64A1014F11CFA380F3DD248598D413E8B87E190A28CDC16BD5D4186659DB737074614BEFNE56K" TargetMode = "External"/>
	<Relationship Id="rId54" Type="http://schemas.openxmlformats.org/officeDocument/2006/relationships/hyperlink" Target="consultantplus://offline/ref=6E48D7F099DB02B88CA6ED585FCDA0D88D6AFC0F4C11C5F4D4AEDB73DAC8D246A8F8784C4A68CB943A91811760549123353F6E49EBFBF2EFC4BFBEB0NC5CK" TargetMode = "External"/>
	<Relationship Id="rId55" Type="http://schemas.openxmlformats.org/officeDocument/2006/relationships/hyperlink" Target="consultantplus://offline/ref=6E48D7F099DB02B88CA6ED585FCDA0D88D6AFC0F4F1EC7FCD8AFDB73DAC8D246A8F8784C4A68CB943A91811767549123353F6E49EBFBF2EFC4BFBEB0NC5CK" TargetMode = "External"/>
	<Relationship Id="rId56" Type="http://schemas.openxmlformats.org/officeDocument/2006/relationships/hyperlink" Target="consultantplus://offline/ref=6E48D7F099DB02B88CA6F35549A1F7D78F65A4004E12CFA380F3DD248598D413E8B87E190024CDC16BD5D4186659DB737074614BEFNE56K" TargetMode = "External"/>
	<Relationship Id="rId57" Type="http://schemas.openxmlformats.org/officeDocument/2006/relationships/hyperlink" Target="consultantplus://offline/ref=6E48D7F099DB02B88CA6ED585FCDA0D88D6AFC0F4C1FC6F5D5A0DB73DAC8D246A8F8784C4A68CB943A91811562549123353F6E49EBFBF2EFC4BFBEB0NC5CK" TargetMode = "External"/>
	<Relationship Id="rId58" Type="http://schemas.openxmlformats.org/officeDocument/2006/relationships/hyperlink" Target="consultantplus://offline/ref=6E48D7F099DB02B88CA6F35549A1F7D78F67A3024612CFA380F3DD248598D413E8B87E190B2DC79E6EC0C540695DC36C706B7D49EDE7NF50K" TargetMode = "External"/>
	<Relationship Id="rId59" Type="http://schemas.openxmlformats.org/officeDocument/2006/relationships/hyperlink" Target="consultantplus://offline/ref=6E48D7F099DB02B88CA6ED585FCDA0D88D6AFC0F4C1FC7F6D4AFDB73DAC8D246A8F8784C4A68CB943A9181156D549123353F6E49EBFBF2EFC4BFBEB0NC5CK" TargetMode = "External"/>
	<Relationship Id="rId60" Type="http://schemas.openxmlformats.org/officeDocument/2006/relationships/hyperlink" Target="consultantplus://offline/ref=6E48D7F099DB02B88CA6ED585FCDA0D88D6AFC0F4F1EC7FCD8AFDB73DAC8D246A8F8784C4A68CB943A91811761549123353F6E49EBFBF2EFC4BFBEB0NC5CK" TargetMode = "External"/>
	<Relationship Id="rId61" Type="http://schemas.openxmlformats.org/officeDocument/2006/relationships/hyperlink" Target="consultantplus://offline/ref=6E48D7F099DB02B88CA6ED585FCDA0D88D6AFC0F4C11C5F4D4AEDB73DAC8D246A8F8784C4A68CB943A91811762549123353F6E49EBFBF2EFC4BFBEB0NC5CK" TargetMode = "External"/>
	<Relationship Id="rId62" Type="http://schemas.openxmlformats.org/officeDocument/2006/relationships/hyperlink" Target="consultantplus://offline/ref=6E48D7F099DB02B88CA6ED585FCDA0D88D6AFC0F4C11C5F4D4AEDB73DAC8D246A8F8784C4A68CB943A9181176C549123353F6E49EBFBF2EFC4BFBEB0NC5CK" TargetMode = "External"/>
	<Relationship Id="rId63" Type="http://schemas.openxmlformats.org/officeDocument/2006/relationships/hyperlink" Target="consultantplus://offline/ref=6E48D7F099DB02B88CA6ED585FCDA0D88D6AFC0F4C11C5F4D4AEDB73DAC8D246A8F8784C4A68CB943A91811664549123353F6E49EBFBF2EFC4BFBEB0NC5CK" TargetMode = "External"/>
	<Relationship Id="rId64" Type="http://schemas.openxmlformats.org/officeDocument/2006/relationships/hyperlink" Target="consultantplus://offline/ref=6E48D7F099DB02B88CA6ED585FCDA0D88D6AFC0F4C11C5F4D4AEDB73DAC8D246A8F8784C4A68CB943A91811665549123353F6E49EBFBF2EFC4BFBEB0NC5CK" TargetMode = "External"/>
	<Relationship Id="rId65" Type="http://schemas.openxmlformats.org/officeDocument/2006/relationships/hyperlink" Target="consultantplus://offline/ref=6E48D7F099DB02B88CA6ED585FCDA0D88D6AFC0F4C11C5F4D4AEDB73DAC8D246A8F8784C4A68CB943A91811666549123353F6E49EBFBF2EFC4BFBEB0NC5CK" TargetMode = "External"/>
	<Relationship Id="rId66" Type="http://schemas.openxmlformats.org/officeDocument/2006/relationships/hyperlink" Target="consultantplus://offline/ref=6E48D7F099DB02B88CA6ED585FCDA0D88D6AFC0F4F1EC7FCD8AFDB73DAC8D246A8F8784C4A68CB943A91811762549123353F6E49EBFBF2EFC4BFBEB0NC5CK" TargetMode = "External"/>
	<Relationship Id="rId67" Type="http://schemas.openxmlformats.org/officeDocument/2006/relationships/hyperlink" Target="consultantplus://offline/ref=6E48D7F099DB02B88CA6ED585FCDA0D88D6AFC0F4C11C5F4D4AEDB73DAC8D246A8F8784C4A68CB943A91811662549123353F6E49EBFBF2EFC4BFBEB0NC5CK" TargetMode = "External"/>
	<Relationship Id="rId68" Type="http://schemas.openxmlformats.org/officeDocument/2006/relationships/hyperlink" Target="consultantplus://offline/ref=6E48D7F099DB02B88CA6ED585FCDA0D88D6AFC0F4C11C5F4D4AEDB73DAC8D246A8F8784C4A68CB943A9181166D549123353F6E49EBFBF2EFC4BFBEB0NC5CK" TargetMode = "External"/>
	<Relationship Id="rId69" Type="http://schemas.openxmlformats.org/officeDocument/2006/relationships/hyperlink" Target="consultantplus://offline/ref=6E48D7F099DB02B88CA6ED585FCDA0D88D6AFC0F4C11C5F4D4AEDB73DAC8D246A8F8784C4A68CB943A91811165549123353F6E49EBFBF2EFC4BFBEB0NC5CK" TargetMode = "External"/>
	<Relationship Id="rId70" Type="http://schemas.openxmlformats.org/officeDocument/2006/relationships/hyperlink" Target="consultantplus://offline/ref=6E48D7F099DB02B88CA6ED585FCDA0D88D6AFC0F4F1EC7FCD8AFDB73DAC8D246A8F8784C4A68CB943A9181176C549123353F6E49EBFBF2EFC4BFBEB0NC5CK" TargetMode = "External"/>
	<Relationship Id="rId71" Type="http://schemas.openxmlformats.org/officeDocument/2006/relationships/hyperlink" Target="consultantplus://offline/ref=6E48D7F099DB02B88CA6F35549A1F7D78F62A30A4617CFA380F3DD248598D413E8B87E19092CC791399AD544200AC8707774624AF3E7F3ECND59K" TargetMode = "External"/>
	<Relationship Id="rId72" Type="http://schemas.openxmlformats.org/officeDocument/2006/relationships/hyperlink" Target="consultantplus://offline/ref=6E48D7F099DB02B88CA6ED585FCDA0D88D6AFC0F4F1EC7FCD8AFDB73DAC8D246A8F8784C4A68CB943A91811664549123353F6E49EBFBF2EFC4BFBEB0NC5CK" TargetMode = "External"/>
	<Relationship Id="rId73" Type="http://schemas.openxmlformats.org/officeDocument/2006/relationships/hyperlink" Target="consultantplus://offline/ref=6E48D7F099DB02B88CA6ED585FCDA0D88D6AFC0F4C11C5F4D4AEDB73DAC8D246A8F8784C4A68CB943A91811166549123353F6E49EBFBF2EFC4BFBEB0NC5CK" TargetMode = "External"/>
	<Relationship Id="rId74" Type="http://schemas.openxmlformats.org/officeDocument/2006/relationships/hyperlink" Target="consultantplus://offline/ref=6E48D7F099DB02B88CA6ED585FCDA0D88D6AFC0F4C11C5F4D4AEDB73DAC8D246A8F8784C4A68CB943A91811160549123353F6E49EBFBF2EFC4BFBEB0NC5CK" TargetMode = "External"/>
	<Relationship Id="rId75" Type="http://schemas.openxmlformats.org/officeDocument/2006/relationships/hyperlink" Target="consultantplus://offline/ref=6E48D7F099DB02B88CA6ED585FCDA0D88D6AFC0F4C11C5F4D4AEDB73DAC8D246A8F8784C4A68CB943A91811161549123353F6E49EBFBF2EFC4BFBEB0NC5C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27.11.2017 N 466-п
(ред. от 14.07.2023)
"О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управления"</dc:title>
  <dcterms:created xsi:type="dcterms:W3CDTF">2023-11-26T10:57:13Z</dcterms:created>
</cp:coreProperties>
</file>